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79F7" w14:textId="77777777" w:rsidR="002F12A5" w:rsidRPr="002F12A5" w:rsidRDefault="002F12A5" w:rsidP="002F12A5">
      <w:r w:rsidRPr="002F12A5">
        <w:rPr>
          <w:b/>
          <w:bCs/>
        </w:rPr>
        <w:t>Why Work for United Way?</w:t>
      </w:r>
    </w:p>
    <w:p w14:paraId="4DC9F8DB" w14:textId="77777777" w:rsidR="002F12A5" w:rsidRPr="002F12A5" w:rsidRDefault="002F12A5" w:rsidP="002F12A5">
      <w:r w:rsidRPr="002F12A5">
        <w:t>Do you want to go home every day knowing you’ve made a meaningful impact? At United Way of Central Florida (UWCF), you’ll join a team that’s passionate about making a difference in our local communities. We work in a fun, supportive environment where every day brings new opportunities to help others. Our team members share a deep commitment to service, and we work hard because we know how much our community depends on us. Along with a positive work culture, we offer great benefits and opportunities for advancement. If you’re looking for a rewarding career where you can be great while doing good, consider joining our United Way team!</w:t>
      </w:r>
    </w:p>
    <w:p w14:paraId="585CDAC6" w14:textId="77777777" w:rsidR="002F12A5" w:rsidRPr="002F12A5" w:rsidRDefault="002F12A5" w:rsidP="002F12A5">
      <w:r w:rsidRPr="002F12A5">
        <w:rPr>
          <w:b/>
          <w:bCs/>
        </w:rPr>
        <w:t>Overview</w:t>
      </w:r>
    </w:p>
    <w:p w14:paraId="7D41C960" w14:textId="6DDF22B4" w:rsidR="002F12A5" w:rsidRPr="002F12A5" w:rsidRDefault="002F12A5" w:rsidP="002F12A5">
      <w:r w:rsidRPr="002F12A5">
        <w:t xml:space="preserve">We are seeking a dedicated, community-focused </w:t>
      </w:r>
      <w:r w:rsidRPr="002F12A5">
        <w:rPr>
          <w:b/>
          <w:bCs/>
        </w:rPr>
        <w:t xml:space="preserve">Lead Community </w:t>
      </w:r>
      <w:r w:rsidR="004C1730" w:rsidRPr="00FE1130">
        <w:rPr>
          <w:b/>
          <w:bCs/>
        </w:rPr>
        <w:t>Wellness</w:t>
      </w:r>
      <w:r w:rsidR="004C1730">
        <w:rPr>
          <w:b/>
          <w:bCs/>
        </w:rPr>
        <w:t xml:space="preserve"> </w:t>
      </w:r>
      <w:r w:rsidRPr="002F12A5">
        <w:rPr>
          <w:b/>
          <w:bCs/>
        </w:rPr>
        <w:t>Navigator</w:t>
      </w:r>
      <w:r w:rsidRPr="002F12A5">
        <w:t xml:space="preserve"> to manage and connect Polk County residents with vital services such as the Polk HealthCare Plan, housing assistance, food resources, transportation, and more. This grant-funded position involves overseeing a team of Navigators, collaborating with community partners</w:t>
      </w:r>
      <w:r w:rsidRPr="004C1730">
        <w:rPr>
          <w:strike/>
        </w:rPr>
        <w:t xml:space="preserve">, </w:t>
      </w:r>
      <w:proofErr w:type="gramStart"/>
      <w:r w:rsidRPr="002F12A5">
        <w:t>If</w:t>
      </w:r>
      <w:proofErr w:type="gramEnd"/>
      <w:r w:rsidRPr="002F12A5">
        <w:t xml:space="preserve"> you are a strong leader with a passion for helping others, this could be the perfect role for you.</w:t>
      </w:r>
    </w:p>
    <w:p w14:paraId="5FD753D8" w14:textId="77777777" w:rsidR="002F12A5" w:rsidRPr="002F12A5" w:rsidRDefault="002F12A5" w:rsidP="002F12A5">
      <w:r w:rsidRPr="002F12A5">
        <w:rPr>
          <w:b/>
          <w:bCs/>
        </w:rPr>
        <w:t>Essential Duties and Responsibilities:</w:t>
      </w:r>
    </w:p>
    <w:p w14:paraId="62B87BEE" w14:textId="42D19040" w:rsidR="002F12A5" w:rsidRPr="00FE1130" w:rsidRDefault="002F12A5" w:rsidP="002F12A5">
      <w:pPr>
        <w:numPr>
          <w:ilvl w:val="0"/>
          <w:numId w:val="1"/>
        </w:numPr>
      </w:pPr>
      <w:r w:rsidRPr="00FE1130">
        <w:t xml:space="preserve">Supervise and support Navigators/Peer Navigators in their daily tasks and </w:t>
      </w:r>
      <w:r w:rsidR="00FE1130">
        <w:t>‘</w:t>
      </w:r>
      <w:r w:rsidR="004B1A4A" w:rsidRPr="00FE1130">
        <w:t>boots on the ground</w:t>
      </w:r>
      <w:r w:rsidR="00FE1130">
        <w:t>’</w:t>
      </w:r>
      <w:r w:rsidR="004B1A4A" w:rsidRPr="00FE1130">
        <w:t xml:space="preserve"> </w:t>
      </w:r>
      <w:r w:rsidRPr="00FE1130">
        <w:t>outreach efforts.</w:t>
      </w:r>
    </w:p>
    <w:p w14:paraId="5A7739F8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t>Maintain a schedule of community outreach events and assist with event planning and coverage.</w:t>
      </w:r>
    </w:p>
    <w:p w14:paraId="2AF7B723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t>Review and verify weekly reports from Navigators and provide monthly reports to internal staff.</w:t>
      </w:r>
    </w:p>
    <w:p w14:paraId="7C397D99" w14:textId="2B0C7704" w:rsidR="002F12A5" w:rsidRPr="002F12A5" w:rsidRDefault="002F12A5" w:rsidP="002F12A5">
      <w:pPr>
        <w:numPr>
          <w:ilvl w:val="0"/>
          <w:numId w:val="1"/>
        </w:numPr>
      </w:pPr>
      <w:r w:rsidRPr="002F12A5">
        <w:t xml:space="preserve">Monitor health plan enrollment progress and assist </w:t>
      </w:r>
      <w:r w:rsidR="004B1A4A" w:rsidRPr="004977F6">
        <w:t>eligible</w:t>
      </w:r>
      <w:r w:rsidR="004B1A4A">
        <w:t xml:space="preserve"> </w:t>
      </w:r>
      <w:r w:rsidRPr="002F12A5">
        <w:t>residents with the Polk HealthCare Plan application process.</w:t>
      </w:r>
    </w:p>
    <w:p w14:paraId="44944626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t>Develop a thorough understanding of local social services and refer individuals to appropriate resources such as food, housing, and transportation assistance.</w:t>
      </w:r>
    </w:p>
    <w:p w14:paraId="07540B7B" w14:textId="35EB7C9F" w:rsidR="002F12A5" w:rsidRPr="002F12A5" w:rsidRDefault="004B1A4A" w:rsidP="002F12A5">
      <w:pPr>
        <w:numPr>
          <w:ilvl w:val="0"/>
          <w:numId w:val="1"/>
        </w:numPr>
      </w:pPr>
      <w:r w:rsidRPr="00F8574E">
        <w:t>Represent</w:t>
      </w:r>
      <w:r>
        <w:t xml:space="preserve"> </w:t>
      </w:r>
      <w:r w:rsidR="002F12A5" w:rsidRPr="002F12A5">
        <w:t xml:space="preserve">the </w:t>
      </w:r>
      <w:r w:rsidR="00F8574E" w:rsidRPr="00F8574E">
        <w:t>initiative</w:t>
      </w:r>
      <w:r w:rsidR="002F12A5" w:rsidRPr="00F8574E">
        <w:t xml:space="preserve"> </w:t>
      </w:r>
      <w:r w:rsidRPr="00F8574E">
        <w:t>by attending</w:t>
      </w:r>
      <w:r>
        <w:t xml:space="preserve"> </w:t>
      </w:r>
      <w:r w:rsidR="002F12A5" w:rsidRPr="002F12A5">
        <w:t>public events, speaking engagements, and meetings with community partners.</w:t>
      </w:r>
    </w:p>
    <w:p w14:paraId="3E4921D6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t>Build and nurture partnerships with local agencies and businesses to strengthen collaborative efforts.</w:t>
      </w:r>
    </w:p>
    <w:p w14:paraId="16A3D268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t>Participate in team efforts to achieve departmental and organizational goals.</w:t>
      </w:r>
    </w:p>
    <w:p w14:paraId="25CB9415" w14:textId="77777777" w:rsidR="002F12A5" w:rsidRPr="002F12A5" w:rsidRDefault="002F12A5" w:rsidP="002F12A5">
      <w:pPr>
        <w:numPr>
          <w:ilvl w:val="0"/>
          <w:numId w:val="1"/>
        </w:numPr>
      </w:pPr>
      <w:r w:rsidRPr="002F12A5">
        <w:lastRenderedPageBreak/>
        <w:t>Perform other duties as needed to support the mission and goals of the organization.</w:t>
      </w:r>
    </w:p>
    <w:p w14:paraId="0DFCBB3B" w14:textId="77777777" w:rsidR="002F12A5" w:rsidRPr="002F12A5" w:rsidRDefault="002F12A5" w:rsidP="002F12A5">
      <w:r w:rsidRPr="002F12A5">
        <w:rPr>
          <w:b/>
          <w:bCs/>
        </w:rPr>
        <w:t>Qualifications/Requirements:</w:t>
      </w:r>
    </w:p>
    <w:p w14:paraId="33A7727E" w14:textId="158B8310" w:rsidR="002F12A5" w:rsidRPr="002F12A5" w:rsidRDefault="002F12A5" w:rsidP="002F12A5">
      <w:pPr>
        <w:numPr>
          <w:ilvl w:val="0"/>
          <w:numId w:val="2"/>
        </w:numPr>
      </w:pPr>
      <w:r w:rsidRPr="002F12A5">
        <w:t>Bachelor’s degree in health and human services or a related field is preferred.</w:t>
      </w:r>
    </w:p>
    <w:p w14:paraId="39E01E1F" w14:textId="77777777" w:rsidR="002F12A5" w:rsidRPr="002F12A5" w:rsidRDefault="002F12A5" w:rsidP="002F12A5">
      <w:pPr>
        <w:numPr>
          <w:ilvl w:val="0"/>
          <w:numId w:val="2"/>
        </w:numPr>
      </w:pPr>
      <w:r w:rsidRPr="002F12A5">
        <w:t>Minimum of five years of progressively responsible work experience in the field, with strong leadership, communication, and interpersonal skills.</w:t>
      </w:r>
    </w:p>
    <w:p w14:paraId="65F056A3" w14:textId="77777777" w:rsidR="002F12A5" w:rsidRPr="002F12A5" w:rsidRDefault="002F12A5" w:rsidP="002F12A5">
      <w:pPr>
        <w:numPr>
          <w:ilvl w:val="0"/>
          <w:numId w:val="2"/>
        </w:numPr>
      </w:pPr>
      <w:r w:rsidRPr="002F12A5">
        <w:t>Bilingual skills are highly desirable.</w:t>
      </w:r>
    </w:p>
    <w:p w14:paraId="5038A114" w14:textId="4D50B871" w:rsidR="002F12A5" w:rsidRPr="002F12A5" w:rsidRDefault="002F12A5" w:rsidP="002F12A5">
      <w:pPr>
        <w:numPr>
          <w:ilvl w:val="0"/>
          <w:numId w:val="2"/>
        </w:numPr>
      </w:pPr>
      <w:r w:rsidRPr="002F12A5">
        <w:t xml:space="preserve">Proficiency in Microsoft Office (Word, Excel) is required, with experience in SharePoint </w:t>
      </w:r>
      <w:r w:rsidR="004B1A4A" w:rsidRPr="00F8574E">
        <w:t>and PowerPoint</w:t>
      </w:r>
      <w:r w:rsidR="004B1A4A">
        <w:t xml:space="preserve"> </w:t>
      </w:r>
      <w:r w:rsidRPr="002F12A5">
        <w:t>preferred.</w:t>
      </w:r>
    </w:p>
    <w:p w14:paraId="27884B64" w14:textId="77777777" w:rsidR="002F12A5" w:rsidRPr="002F12A5" w:rsidRDefault="002F12A5" w:rsidP="002F12A5">
      <w:pPr>
        <w:numPr>
          <w:ilvl w:val="0"/>
          <w:numId w:val="2"/>
        </w:numPr>
      </w:pPr>
      <w:r w:rsidRPr="002F12A5">
        <w:t>Strong organizational skills with attention to detail and the ability to work independently and collaboratively.</w:t>
      </w:r>
    </w:p>
    <w:p w14:paraId="32C10DFA" w14:textId="77777777" w:rsidR="002F12A5" w:rsidRPr="002F12A5" w:rsidRDefault="002F12A5" w:rsidP="002F12A5">
      <w:pPr>
        <w:numPr>
          <w:ilvl w:val="0"/>
          <w:numId w:val="2"/>
        </w:numPr>
      </w:pPr>
      <w:r w:rsidRPr="002F12A5">
        <w:t>Comfortable engaging with the public, including speaking at community events and meetings.</w:t>
      </w:r>
    </w:p>
    <w:p w14:paraId="3341F0B6" w14:textId="77777777" w:rsidR="002F12A5" w:rsidRPr="002F12A5" w:rsidRDefault="002F12A5" w:rsidP="002F12A5">
      <w:pPr>
        <w:numPr>
          <w:ilvl w:val="0"/>
          <w:numId w:val="2"/>
        </w:numPr>
      </w:pPr>
      <w:r w:rsidRPr="002F12A5">
        <w:t>Must be available for occasional evening and weekend work.</w:t>
      </w:r>
    </w:p>
    <w:p w14:paraId="03BC3523" w14:textId="77DBAF30" w:rsidR="002F12A5" w:rsidRPr="00F8574E" w:rsidRDefault="002F12A5" w:rsidP="002F12A5">
      <w:pPr>
        <w:numPr>
          <w:ilvl w:val="0"/>
          <w:numId w:val="2"/>
        </w:numPr>
      </w:pPr>
      <w:r w:rsidRPr="00F8574E">
        <w:t>Reliable transportation required, with the ability to travel to worksites and community-based meetings.</w:t>
      </w:r>
      <w:r w:rsidR="007C1030" w:rsidRPr="00F8574E">
        <w:t xml:space="preserve"> D</w:t>
      </w:r>
      <w:r w:rsidR="00F8574E">
        <w:t xml:space="preserve">river’s </w:t>
      </w:r>
      <w:r w:rsidR="007C1030" w:rsidRPr="00F8574E">
        <w:t>L</w:t>
      </w:r>
      <w:r w:rsidR="00F8574E">
        <w:t>icense</w:t>
      </w:r>
      <w:r w:rsidR="007C1030" w:rsidRPr="00F8574E">
        <w:t xml:space="preserve"> must be clear and valid.</w:t>
      </w:r>
    </w:p>
    <w:p w14:paraId="664F29F9" w14:textId="77777777" w:rsidR="002F12A5" w:rsidRPr="002F12A5" w:rsidRDefault="002F12A5" w:rsidP="002F12A5">
      <w:r w:rsidRPr="002F12A5">
        <w:rPr>
          <w:b/>
          <w:bCs/>
        </w:rPr>
        <w:t>Physical Demands:</w:t>
      </w:r>
    </w:p>
    <w:p w14:paraId="060A2062" w14:textId="77777777" w:rsidR="002F12A5" w:rsidRPr="002F12A5" w:rsidRDefault="002F12A5" w:rsidP="002F12A5">
      <w:r w:rsidRPr="002F12A5">
        <w:t>This role involves outdoor work throughout the year in Florida, so candidates must be comfortable working in varying weather conditions.</w:t>
      </w:r>
    </w:p>
    <w:p w14:paraId="4D890ACB" w14:textId="77777777" w:rsidR="002F12A5" w:rsidRPr="002F12A5" w:rsidRDefault="002F12A5" w:rsidP="002F12A5">
      <w:r w:rsidRPr="002F12A5">
        <w:rPr>
          <w:b/>
          <w:bCs/>
        </w:rPr>
        <w:t>Salary and Benefits:</w:t>
      </w:r>
    </w:p>
    <w:p w14:paraId="1D6FFA9F" w14:textId="4B31B331" w:rsidR="002F12A5" w:rsidRPr="002F12A5" w:rsidRDefault="002F12A5" w:rsidP="002F12A5">
      <w:r w:rsidRPr="002F12A5">
        <w:t xml:space="preserve">The </w:t>
      </w:r>
      <w:r>
        <w:t xml:space="preserve">annual salary </w:t>
      </w:r>
      <w:r w:rsidRPr="002F12A5">
        <w:t xml:space="preserve">for this position is </w:t>
      </w:r>
      <w:r>
        <w:t>$55,000</w:t>
      </w:r>
      <w:r w:rsidRPr="002F12A5">
        <w:t xml:space="preserve">. We offer an excellent benefits package, and </w:t>
      </w:r>
      <w:r w:rsidRPr="00F8574E">
        <w:t xml:space="preserve">this </w:t>
      </w:r>
      <w:r w:rsidR="007C1030" w:rsidRPr="00F8574E">
        <w:t>position</w:t>
      </w:r>
      <w:r w:rsidR="007C1030">
        <w:t xml:space="preserve"> </w:t>
      </w:r>
      <w:r w:rsidRPr="002F12A5">
        <w:t xml:space="preserve">is </w:t>
      </w:r>
      <w:r>
        <w:t>expected to be in the office when not at event sites.</w:t>
      </w:r>
    </w:p>
    <w:p w14:paraId="6BEE5650" w14:textId="77777777" w:rsidR="002F12A5" w:rsidRPr="002F12A5" w:rsidRDefault="002F12A5" w:rsidP="002F12A5">
      <w:r w:rsidRPr="002F12A5">
        <w:rPr>
          <w:b/>
          <w:bCs/>
        </w:rPr>
        <w:t>Interested?</w:t>
      </w:r>
    </w:p>
    <w:p w14:paraId="31722FE0" w14:textId="77777777" w:rsidR="002F12A5" w:rsidRPr="002F12A5" w:rsidRDefault="002F12A5" w:rsidP="002F12A5">
      <w:r w:rsidRPr="002F12A5">
        <w:t>If you’re a motivated, community-minded leader who wants to make a difference, we invite you to apply for this exciting opportunity. Send your resume to hr@uwcf.org and take the first step toward joining our mission-driven team!</w:t>
      </w:r>
    </w:p>
    <w:p w14:paraId="04A3851D" w14:textId="77777777" w:rsidR="002F12A5" w:rsidRPr="002F12A5" w:rsidRDefault="002F12A5" w:rsidP="002F12A5">
      <w:r w:rsidRPr="002F12A5">
        <w:rPr>
          <w:b/>
          <w:bCs/>
        </w:rPr>
        <w:t>Diversity &amp; Inclusion:</w:t>
      </w:r>
    </w:p>
    <w:p w14:paraId="103649C2" w14:textId="77777777" w:rsidR="002F12A5" w:rsidRPr="002F12A5" w:rsidRDefault="002F12A5" w:rsidP="002F12A5">
      <w:r w:rsidRPr="002F12A5">
        <w:t xml:space="preserve">At UWCF, we believe diversity creates a healthier atmosphere. We are an Equal Employment Opportunity employer, and all qualified applicants will receive consideration for employment without regard to race, color, religion, sex, age, national origin, protected </w:t>
      </w:r>
      <w:r w:rsidRPr="002F12A5">
        <w:lastRenderedPageBreak/>
        <w:t>veteran status, disability status, sexual orientation, gender identity or expression, marital status, genetic information, or any other characteristic protected by law.</w:t>
      </w:r>
    </w:p>
    <w:p w14:paraId="0DB84F00" w14:textId="77777777" w:rsidR="002F12A5" w:rsidRPr="002F12A5" w:rsidRDefault="002F12A5" w:rsidP="002F12A5">
      <w:r w:rsidRPr="002F12A5">
        <w:t>UWCF is a drug-free workplace. Candidates are required to pass a drug test before beginning employment.</w:t>
      </w:r>
    </w:p>
    <w:p w14:paraId="2553861D" w14:textId="77777777" w:rsidR="00A377B0" w:rsidRDefault="00A377B0"/>
    <w:sectPr w:rsidR="00A37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483"/>
    <w:multiLevelType w:val="multilevel"/>
    <w:tmpl w:val="829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F2DDF"/>
    <w:multiLevelType w:val="multilevel"/>
    <w:tmpl w:val="1B8AEDB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 w16cid:durableId="91125597">
    <w:abstractNumId w:val="1"/>
  </w:num>
  <w:num w:numId="2" w16cid:durableId="7631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1D4544"/>
    <w:rsid w:val="002F12A5"/>
    <w:rsid w:val="00404A31"/>
    <w:rsid w:val="004977F6"/>
    <w:rsid w:val="004B1A4A"/>
    <w:rsid w:val="004C1730"/>
    <w:rsid w:val="00787555"/>
    <w:rsid w:val="007C1030"/>
    <w:rsid w:val="00A377B0"/>
    <w:rsid w:val="00F8574E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EAF0"/>
  <w15:chartTrackingRefBased/>
  <w15:docId w15:val="{A827E7F0-DCA2-4481-B5D2-B020236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Mary Shaw</cp:lastModifiedBy>
  <cp:revision>2</cp:revision>
  <dcterms:created xsi:type="dcterms:W3CDTF">2024-09-12T14:39:00Z</dcterms:created>
  <dcterms:modified xsi:type="dcterms:W3CDTF">2024-09-12T14:39:00Z</dcterms:modified>
</cp:coreProperties>
</file>